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6B97" w:rsidRPr="00073A33" w:rsidTr="00122886">
        <w:tc>
          <w:tcPr>
            <w:tcW w:w="9777" w:type="dxa"/>
          </w:tcPr>
          <w:p w:rsidR="00366B97" w:rsidRPr="00D302F0" w:rsidRDefault="00366B97" w:rsidP="00122886">
            <w:pPr>
              <w:pStyle w:val="berschrift2"/>
              <w:outlineLvl w:val="1"/>
            </w:pPr>
            <w:bookmarkStart w:id="0" w:name="_Toc512583888"/>
            <w:bookmarkStart w:id="1" w:name="_GoBack"/>
            <w:bookmarkEnd w:id="1"/>
            <w:r>
              <w:t xml:space="preserve">9.4.3 </w:t>
            </w:r>
            <w:r w:rsidRPr="00DE2983">
              <w:t xml:space="preserve">Arbeitshilfe </w:t>
            </w:r>
            <w:r>
              <w:t>–</w:t>
            </w:r>
            <w:r w:rsidRPr="00DE2983">
              <w:t xml:space="preserve"> Verfahrensdokumentation zur Erfüllung der Auskunftspflichten</w:t>
            </w:r>
            <w:bookmarkEnd w:id="0"/>
          </w:p>
        </w:tc>
      </w:tr>
      <w:tr w:rsidR="00366B97" w:rsidTr="00122886">
        <w:tc>
          <w:tcPr>
            <w:tcW w:w="9777" w:type="dxa"/>
          </w:tcPr>
          <w:p w:rsidR="00366B97" w:rsidRDefault="00366B97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b/>
              </w:rPr>
            </w:pPr>
            <w:r w:rsidRPr="001E35E8">
              <w:rPr>
                <w:rFonts w:ascii="Arial" w:eastAsia="Times New Roman" w:hAnsi="Arial" w:cs="Arial"/>
                <w:b/>
                <w:i/>
              </w:rPr>
              <w:t xml:space="preserve">1. </w:t>
            </w:r>
            <w:r>
              <w:rPr>
                <w:rFonts w:ascii="Arial" w:eastAsia="Times New Roman" w:hAnsi="Arial" w:cs="Arial"/>
                <w:b/>
              </w:rPr>
              <w:t xml:space="preserve">Arbeitsanweisung für Kanzleiangehörige für das Verhalten im Fall eines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Auskunftsbe</w:t>
            </w:r>
            <w:proofErr w:type="spellEnd"/>
            <w:r>
              <w:rPr>
                <w:rFonts w:ascii="Arial" w:eastAsia="Times New Roman" w:hAnsi="Arial" w:cs="Arial"/>
                <w:b/>
              </w:rPr>
              <w:t>-</w:t>
            </w:r>
          </w:p>
          <w:p w:rsidR="00366B97" w:rsidRPr="001E35E8" w:rsidRDefault="00366B97" w:rsidP="00122886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gehrens</w:t>
            </w:r>
            <w:proofErr w:type="spellEnd"/>
            <w:r>
              <w:rPr>
                <w:rFonts w:ascii="Arial" w:eastAsia="Times New Roman" w:hAnsi="Arial" w:cs="Arial"/>
                <w:b/>
              </w:rPr>
              <w:t>:</w:t>
            </w:r>
          </w:p>
          <w:p w:rsidR="00366B97" w:rsidRDefault="00366B97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keine Auskunftserteilung über personenbezogene Daten und Mandatsgeheimnisse am Telefon,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sofern Anrufer nicht als persönlich bekannter Mandant erkannt wird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keine Auskunftserteilung per unverschlüsselter E-Mail, sofern auskunftsbegehrender Mandant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nicht zuvor in unverschlüsselte E-Mail-Korrespondenz eingewilligt hat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im Zweifel Telefonnotiz aufnehmen, Rückruf ankündigen und Auskunftsmöglichkeit durch </w:t>
            </w:r>
            <w:proofErr w:type="spellStart"/>
            <w:r>
              <w:rPr>
                <w:rFonts w:ascii="Arial" w:eastAsia="Times New Roman" w:hAnsi="Arial" w:cs="Arial"/>
              </w:rPr>
              <w:t>Be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rufsträger</w:t>
            </w:r>
            <w:proofErr w:type="spellEnd"/>
            <w:r>
              <w:rPr>
                <w:rFonts w:ascii="Arial" w:eastAsia="Times New Roman" w:hAnsi="Arial" w:cs="Arial"/>
              </w:rPr>
              <w:t xml:space="preserve"> prüfen lassen </w:t>
            </w:r>
            <w:r w:rsidRPr="00BC61B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A43AE">
              <w:rPr>
                <w:rFonts w:ascii="Arial" w:eastAsia="Times New Roman" w:hAnsi="Arial" w:cs="Arial"/>
                <w:u w:val="single"/>
              </w:rPr>
              <w:t xml:space="preserve">weiter mit Ziff. </w:t>
            </w:r>
            <w:r>
              <w:rPr>
                <w:rFonts w:ascii="Arial" w:eastAsia="Times New Roman" w:hAnsi="Arial" w:cs="Arial"/>
                <w:u w:val="single"/>
              </w:rPr>
              <w:t>2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366B97" w:rsidTr="00122886">
        <w:tc>
          <w:tcPr>
            <w:tcW w:w="9777" w:type="dxa"/>
          </w:tcPr>
          <w:p w:rsidR="00366B97" w:rsidRDefault="00366B97" w:rsidP="00122886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366B97" w:rsidRPr="00ED17A7" w:rsidRDefault="00366B97" w:rsidP="00122886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  <w:r w:rsidRPr="00ED17A7">
              <w:rPr>
                <w:rFonts w:ascii="Arial" w:eastAsia="Times New Roman" w:hAnsi="Arial" w:cs="Arial"/>
                <w:b/>
              </w:rPr>
              <w:t xml:space="preserve"> Es besteht </w:t>
            </w:r>
            <w:r w:rsidRPr="00ED17A7">
              <w:rPr>
                <w:rFonts w:ascii="Arial" w:eastAsia="Times New Roman" w:hAnsi="Arial" w:cs="Arial"/>
                <w:b/>
                <w:u w:val="single"/>
              </w:rPr>
              <w:t>keine</w:t>
            </w:r>
            <w:r w:rsidRPr="00ED17A7">
              <w:rPr>
                <w:rFonts w:ascii="Arial" w:eastAsia="Times New Roman" w:hAnsi="Arial" w:cs="Arial"/>
                <w:b/>
              </w:rPr>
              <w:t xml:space="preserve"> Pflicht zur Auskunftserteilung, soweit</w:t>
            </w:r>
          </w:p>
          <w:p w:rsidR="00366B97" w:rsidRDefault="00366B97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Informationen offenbart würden, die durch einen Mandanten an den Steuerberater als Berufs-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geheimnisträger</w:t>
            </w:r>
            <w:proofErr w:type="spellEnd"/>
            <w:r>
              <w:rPr>
                <w:rFonts w:ascii="Arial" w:eastAsia="Times New Roman" w:hAnsi="Arial" w:cs="Arial"/>
              </w:rPr>
              <w:t xml:space="preserve"> im Rahmen des </w:t>
            </w:r>
            <w:r w:rsidRPr="00057829">
              <w:rPr>
                <w:rFonts w:ascii="Arial" w:eastAsia="Times New Roman" w:hAnsi="Arial" w:cs="Arial"/>
              </w:rPr>
              <w:t>Mandatsverhältnisses</w:t>
            </w:r>
            <w:r>
              <w:rPr>
                <w:rFonts w:ascii="Arial" w:eastAsia="Times New Roman" w:hAnsi="Arial" w:cs="Arial"/>
              </w:rPr>
              <w:t xml:space="preserve"> übermittelt wurden, soweit nicht das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    Interesse der betroffenen Person an der Informationserteilung überwiegt,</w:t>
            </w:r>
          </w:p>
          <w:p w:rsidR="00366B97" w:rsidRDefault="00366B97" w:rsidP="00122886">
            <w:pPr>
              <w:jc w:val="both"/>
              <w:rPr>
                <w:rFonts w:ascii="Arial" w:eastAsia="Times New Roman" w:hAnsi="Arial" w:cs="Arial"/>
                <w:i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auf andere Art und Weise erlangte Informationen offenbart würden, die dem </w:t>
            </w:r>
            <w:r w:rsidRPr="00057829">
              <w:rPr>
                <w:rFonts w:ascii="Arial" w:eastAsia="Times New Roman" w:hAnsi="Arial" w:cs="Arial"/>
              </w:rPr>
              <w:t>Berufsgeheimnis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des Steuerberaters unterliegen, soweit nicht das Interesse der betroffenen Person an der In-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formationserteilung</w:t>
            </w:r>
            <w:proofErr w:type="spellEnd"/>
            <w:r>
              <w:rPr>
                <w:rFonts w:ascii="Arial" w:eastAsia="Times New Roman" w:hAnsi="Arial" w:cs="Arial"/>
              </w:rPr>
              <w:t xml:space="preserve"> überwiegt,</w:t>
            </w:r>
          </w:p>
          <w:p w:rsidR="00366B97" w:rsidRDefault="00366B97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die Daten nur deshalb gespeichert sind, weil sie aufgrund von Aufbewahrungsvorschriften nicht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gelöscht werden dürfen und die Auskunftserteilung einen unverhältnismäßigen Aufwand </w:t>
            </w:r>
            <w:proofErr w:type="spellStart"/>
            <w:r>
              <w:rPr>
                <w:rFonts w:ascii="Arial" w:eastAsia="Times New Roman" w:hAnsi="Arial" w:cs="Arial"/>
              </w:rPr>
              <w:t>erfor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dern</w:t>
            </w:r>
            <w:proofErr w:type="spellEnd"/>
            <w:r>
              <w:rPr>
                <w:rFonts w:ascii="Arial" w:eastAsia="Times New Roman" w:hAnsi="Arial" w:cs="Arial"/>
              </w:rPr>
              <w:t xml:space="preserve"> würde, sowie eine Verarbeitung zu anderen Zwecken durch geeignete technische und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organisatorische Maßnahmen ausgeschlossen ist oder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die Daten ausschließlich Zwecken der Datensicherung oder der Datenschutzkontrolle dienen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und die Auskunftserteilung einen unverhältnismäßigen Aufwand erfordern würde, sowie eine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Verarbeitung zu anderen Zwecken durch geeignete technische und organisatorische Maßnah-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men</w:t>
            </w:r>
            <w:proofErr w:type="spellEnd"/>
            <w:r>
              <w:rPr>
                <w:rFonts w:ascii="Arial" w:eastAsia="Times New Roman" w:hAnsi="Arial" w:cs="Arial"/>
              </w:rPr>
              <w:t xml:space="preserve"> ausgeschlossen ist.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 w:rsidRPr="00BC61B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Besteht keine Auskunftspflicht: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Die </w:t>
            </w:r>
            <w:r w:rsidRPr="00ED17A7">
              <w:rPr>
                <w:rFonts w:ascii="Arial" w:eastAsia="Times New Roman" w:hAnsi="Arial" w:cs="Arial"/>
              </w:rPr>
              <w:t xml:space="preserve">Gründe der Auskunftsverweigerung </w:t>
            </w:r>
            <w:r>
              <w:rPr>
                <w:rFonts w:ascii="Arial" w:eastAsia="Times New Roman" w:hAnsi="Arial" w:cs="Arial"/>
              </w:rPr>
              <w:t>müssen</w:t>
            </w:r>
            <w:r w:rsidRPr="00ED17A7">
              <w:rPr>
                <w:rFonts w:ascii="Arial" w:eastAsia="Times New Roman" w:hAnsi="Arial" w:cs="Arial"/>
              </w:rPr>
              <w:t xml:space="preserve"> dokumentier</w:t>
            </w:r>
            <w:r>
              <w:rPr>
                <w:rFonts w:ascii="Arial" w:eastAsia="Times New Roman" w:hAnsi="Arial" w:cs="Arial"/>
              </w:rPr>
              <w:t>t werden.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Die Ablehnung der Auskunftserteilung muss gegenüber der betroffenen Person begründet wer-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den, sofern damit nicht der mit der Auskunftsverweigerung verfolgte Zweck gefährdet wird.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 w:rsidRPr="00BC61B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D17A7">
              <w:rPr>
                <w:rFonts w:ascii="Arial" w:eastAsia="Times New Roman" w:hAnsi="Arial" w:cs="Arial"/>
                <w:u w:val="single"/>
              </w:rPr>
              <w:t>Besteht eine Auskunftspflicht: weiter mit Ziff. 3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366B97" w:rsidRDefault="00366B97" w:rsidP="00366B9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66B97" w:rsidRPr="00073A33" w:rsidTr="00122886">
        <w:tc>
          <w:tcPr>
            <w:tcW w:w="9777" w:type="dxa"/>
          </w:tcPr>
          <w:p w:rsidR="00366B97" w:rsidRDefault="00366B97" w:rsidP="00122886">
            <w:pPr>
              <w:jc w:val="both"/>
              <w:rPr>
                <w:rFonts w:ascii="Arial" w:eastAsia="Times New Roman" w:hAnsi="Arial" w:cs="Arial"/>
                <w:b/>
                <w:i/>
              </w:rPr>
            </w:pPr>
          </w:p>
          <w:p w:rsidR="00366B97" w:rsidRDefault="00366B97" w:rsidP="00122886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92904">
              <w:rPr>
                <w:rFonts w:ascii="Arial" w:eastAsia="Times New Roman" w:hAnsi="Arial" w:cs="Arial"/>
                <w:b/>
              </w:rPr>
              <w:t xml:space="preserve">3. </w:t>
            </w:r>
            <w:r>
              <w:rPr>
                <w:rFonts w:ascii="Arial" w:eastAsia="Times New Roman" w:hAnsi="Arial" w:cs="Arial"/>
                <w:b/>
              </w:rPr>
              <w:t>Besteht eine Auskunftspflicht, muss Auskunft über folgende Informationen gegeben</w:t>
            </w:r>
          </w:p>
          <w:p w:rsidR="00366B97" w:rsidRPr="00692904" w:rsidRDefault="00366B97" w:rsidP="00122886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werden:</w:t>
            </w:r>
          </w:p>
          <w:p w:rsidR="00366B97" w:rsidRDefault="00366B97" w:rsidP="00122886">
            <w:pPr>
              <w:jc w:val="both"/>
              <w:rPr>
                <w:rFonts w:ascii="Arial" w:eastAsia="Times New Roman" w:hAnsi="Arial" w:cs="Arial"/>
                <w:i/>
              </w:rPr>
            </w:pPr>
          </w:p>
          <w:p w:rsidR="00366B97" w:rsidRPr="00ED17A7" w:rsidRDefault="00366B97" w:rsidP="00122886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ED17A7">
              <w:rPr>
                <w:rFonts w:ascii="Arial" w:eastAsia="Times New Roman" w:hAnsi="Arial" w:cs="Arial"/>
              </w:rPr>
              <w:t>die Verarbeitungszwecke</w:t>
            </w:r>
          </w:p>
          <w:p w:rsidR="00366B97" w:rsidRPr="00D77265" w:rsidRDefault="00366B97" w:rsidP="00122886">
            <w:pPr>
              <w:pStyle w:val="Listenabsatz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Pr="00ED17A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ED17A7">
              <w:rPr>
                <w:rFonts w:ascii="Arial" w:eastAsia="Times New Roman" w:hAnsi="Arial" w:cs="Arial"/>
              </w:rPr>
              <w:t>die Kategorien personenbezogener Daten, die verarbeitet werden</w:t>
            </w:r>
          </w:p>
          <w:p w:rsidR="00366B97" w:rsidRPr="00D77265" w:rsidRDefault="00366B97" w:rsidP="00122886">
            <w:pPr>
              <w:pStyle w:val="Listenabsatz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ED17A7">
              <w:rPr>
                <w:rFonts w:ascii="Arial" w:eastAsia="Times New Roman" w:hAnsi="Arial" w:cs="Arial"/>
              </w:rPr>
              <w:t>die Empfänger oder Kategorien von Empfängern, gegenüber denen die personenbezogenen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ED17A7">
              <w:rPr>
                <w:rFonts w:ascii="Arial" w:eastAsia="Times New Roman" w:hAnsi="Arial" w:cs="Arial"/>
              </w:rPr>
              <w:t xml:space="preserve"> Daten offengelegt worden sind oder noch offengelegt werden, insbesondere bei Empfängern in</w:t>
            </w:r>
          </w:p>
          <w:p w:rsidR="00366B97" w:rsidRPr="00ED17A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ED17A7">
              <w:rPr>
                <w:rFonts w:ascii="Arial" w:eastAsia="Times New Roman" w:hAnsi="Arial" w:cs="Arial"/>
              </w:rPr>
              <w:t xml:space="preserve"> Drittländern oder bei internationalen Organisationen</w:t>
            </w:r>
          </w:p>
          <w:p w:rsidR="00366B97" w:rsidRPr="00D77265" w:rsidRDefault="00366B97" w:rsidP="00122886">
            <w:pPr>
              <w:pStyle w:val="Listenabsatz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ED17A7">
              <w:rPr>
                <w:rFonts w:ascii="Arial" w:eastAsia="Times New Roman" w:hAnsi="Arial" w:cs="Arial"/>
              </w:rPr>
              <w:t>falls möglich die geplante Dauer, für die die personenbezogenen Daten gespeichert werden,</w:t>
            </w:r>
          </w:p>
          <w:p w:rsidR="00366B97" w:rsidRPr="00ED17A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ED17A7">
              <w:rPr>
                <w:rFonts w:ascii="Arial" w:eastAsia="Times New Roman" w:hAnsi="Arial" w:cs="Arial"/>
              </w:rPr>
              <w:t xml:space="preserve"> oder, falls dies nicht möglich ist, die Kriterien für die Festlegung dieser Dauer</w:t>
            </w:r>
          </w:p>
          <w:p w:rsidR="00366B97" w:rsidRPr="00D77265" w:rsidRDefault="00366B97" w:rsidP="00122886">
            <w:pPr>
              <w:pStyle w:val="Listenabsatz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ED17A7">
              <w:rPr>
                <w:rFonts w:ascii="Arial" w:eastAsia="Times New Roman" w:hAnsi="Arial" w:cs="Arial"/>
              </w:rPr>
              <w:t xml:space="preserve">das Bestehen eines Rechts auf Berichtigung oder Löschung der sie betreffenden </w:t>
            </w:r>
            <w:proofErr w:type="spellStart"/>
            <w:r w:rsidRPr="00ED17A7">
              <w:rPr>
                <w:rFonts w:ascii="Arial" w:eastAsia="Times New Roman" w:hAnsi="Arial" w:cs="Arial"/>
              </w:rPr>
              <w:t>personenbe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Pr="00ED17A7">
              <w:rPr>
                <w:rFonts w:ascii="Arial" w:eastAsia="Times New Roman" w:hAnsi="Arial" w:cs="Arial"/>
              </w:rPr>
              <w:t>zogenen</w:t>
            </w:r>
            <w:proofErr w:type="spellEnd"/>
            <w:r w:rsidRPr="00ED17A7">
              <w:rPr>
                <w:rFonts w:ascii="Arial" w:eastAsia="Times New Roman" w:hAnsi="Arial" w:cs="Arial"/>
              </w:rPr>
              <w:t xml:space="preserve"> Daten oder auf Einschränkung der Verarbeitung durch den Verantwortlichen oder ei</w:t>
            </w:r>
            <w:r>
              <w:rPr>
                <w:rFonts w:ascii="Arial" w:eastAsia="Times New Roman" w:hAnsi="Arial" w:cs="Arial"/>
              </w:rPr>
              <w:t>-</w:t>
            </w:r>
          </w:p>
          <w:p w:rsidR="00366B97" w:rsidRPr="00ED17A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Pr="00ED17A7">
              <w:rPr>
                <w:rFonts w:ascii="Arial" w:eastAsia="Times New Roman" w:hAnsi="Arial" w:cs="Arial"/>
              </w:rPr>
              <w:t>nes</w:t>
            </w:r>
            <w:proofErr w:type="spellEnd"/>
            <w:r w:rsidRPr="00ED17A7">
              <w:rPr>
                <w:rFonts w:ascii="Arial" w:eastAsia="Times New Roman" w:hAnsi="Arial" w:cs="Arial"/>
              </w:rPr>
              <w:t xml:space="preserve"> Widerspruchsrechts gegen diese Verarbeitung</w:t>
            </w:r>
          </w:p>
          <w:p w:rsidR="00366B97" w:rsidRPr="00D77265" w:rsidRDefault="00366B97" w:rsidP="00122886">
            <w:pPr>
              <w:pStyle w:val="Listenabsatz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Pr="00ED17A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ED17A7">
              <w:rPr>
                <w:rFonts w:ascii="Arial" w:eastAsia="Times New Roman" w:hAnsi="Arial" w:cs="Arial"/>
              </w:rPr>
              <w:t>das Bestehen eines Beschwerderechts bei einer Aufsichtsbehörde</w:t>
            </w:r>
          </w:p>
          <w:p w:rsidR="00366B97" w:rsidRPr="00D77265" w:rsidRDefault="00366B97" w:rsidP="00122886">
            <w:pPr>
              <w:pStyle w:val="Listenabsatz"/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</w:t>
            </w:r>
            <w:r w:rsidRPr="00ED17A7">
              <w:rPr>
                <w:rFonts w:ascii="Arial" w:eastAsia="Times New Roman" w:hAnsi="Arial" w:cs="Arial"/>
              </w:rPr>
              <w:t>wenn die personenbezogenen Daten nicht bei der betroffenen Person erhoben werden, alle</w:t>
            </w:r>
          </w:p>
          <w:p w:rsidR="00366B97" w:rsidRPr="00ED17A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ED17A7">
              <w:rPr>
                <w:rFonts w:ascii="Arial" w:eastAsia="Times New Roman" w:hAnsi="Arial" w:cs="Arial"/>
              </w:rPr>
              <w:t xml:space="preserve"> verfügbaren Informatio</w:t>
            </w:r>
            <w:r>
              <w:rPr>
                <w:rFonts w:ascii="Arial" w:eastAsia="Times New Roman" w:hAnsi="Arial" w:cs="Arial"/>
              </w:rPr>
              <w:t>nen über die Herkunft der Daten</w:t>
            </w:r>
          </w:p>
          <w:p w:rsidR="00366B97" w:rsidRPr="00073A33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366B97" w:rsidRPr="00073A33" w:rsidTr="00122886">
        <w:tc>
          <w:tcPr>
            <w:tcW w:w="9777" w:type="dxa"/>
          </w:tcPr>
          <w:p w:rsidR="00366B97" w:rsidRDefault="00366B97" w:rsidP="00122886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:rsidR="00366B97" w:rsidRPr="00BE61C1" w:rsidRDefault="00366B97" w:rsidP="00122886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Form der Auskunftserteilung</w:t>
            </w:r>
          </w:p>
          <w:p w:rsidR="00366B97" w:rsidRPr="00BE61C1" w:rsidRDefault="00366B97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□  Auskunft wird elektronisch beantragt (z. B. per E-Mail): Bereitstellung in einem gängigen </w:t>
            </w:r>
            <w:proofErr w:type="spellStart"/>
            <w:r>
              <w:rPr>
                <w:rFonts w:ascii="Arial" w:eastAsia="Times New Roman" w:hAnsi="Arial" w:cs="Arial"/>
              </w:rPr>
              <w:t>elekt</w:t>
            </w:r>
            <w:proofErr w:type="spellEnd"/>
            <w:r>
              <w:rPr>
                <w:rFonts w:ascii="Arial" w:eastAsia="Times New Roman" w:hAnsi="Arial" w:cs="Arial"/>
              </w:rPr>
              <w:t>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ronischen</w:t>
            </w:r>
            <w:proofErr w:type="spellEnd"/>
            <w:r>
              <w:rPr>
                <w:rFonts w:ascii="Arial" w:eastAsia="Times New Roman" w:hAnsi="Arial" w:cs="Arial"/>
              </w:rPr>
              <w:t xml:space="preserve"> Format (z. B. als PDF durch Übersendung oder Bereitstellung zum Download), so-</w:t>
            </w:r>
          </w:p>
          <w:p w:rsidR="00366B97" w:rsidRPr="00BE61C1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fern die betroffene Person nicht ein anderes Format angibt</w:t>
            </w:r>
          </w:p>
          <w:p w:rsidR="00366B97" w:rsidRDefault="00366B97" w:rsidP="00122886">
            <w:pPr>
              <w:jc w:val="both"/>
              <w:rPr>
                <w:rFonts w:ascii="Arial" w:eastAsia="Times New Roman" w:hAnsi="Arial" w:cs="Arial"/>
              </w:rPr>
            </w:pP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  Auskunft wird in sonstiger Weise begehrt: Übersendung oder Bereitstellung einer lesbaren Ko-</w:t>
            </w:r>
          </w:p>
          <w:p w:rsidR="00366B97" w:rsidRDefault="00366B97" w:rsidP="00122886">
            <w:pPr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</w:rPr>
              <w:t>pie</w:t>
            </w:r>
            <w:proofErr w:type="spellEnd"/>
            <w:r>
              <w:rPr>
                <w:rFonts w:ascii="Arial" w:eastAsia="Times New Roman" w:hAnsi="Arial" w:cs="Arial"/>
              </w:rPr>
              <w:t xml:space="preserve"> auf Papier</w:t>
            </w:r>
          </w:p>
          <w:p w:rsidR="00366B97" w:rsidRPr="00BE61C1" w:rsidRDefault="00366B97" w:rsidP="0012288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3E58DE" w:rsidRDefault="003E58DE"/>
    <w:sectPr w:rsidR="003E58DE" w:rsidSect="00366B97">
      <w:pgSz w:w="11906" w:h="16838"/>
      <w:pgMar w:top="2552" w:right="851" w:bottom="21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7"/>
    <w:rsid w:val="00197242"/>
    <w:rsid w:val="00366B97"/>
    <w:rsid w:val="003E58DE"/>
    <w:rsid w:val="005F1DF8"/>
    <w:rsid w:val="00867D07"/>
    <w:rsid w:val="009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6E0EC-47F9-4C7B-A02C-143EBC5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_Standard"/>
    <w:qFormat/>
    <w:rsid w:val="00366B9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66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366B97"/>
    <w:pPr>
      <w:spacing w:before="0"/>
      <w:ind w:left="567" w:hanging="567"/>
      <w:outlineLvl w:val="1"/>
    </w:pPr>
    <w:rPr>
      <w:rFonts w:ascii="Arial" w:eastAsia="Times New Roman" w:hAnsi="Arial" w:cs="Arial"/>
      <w:bCs w:val="0"/>
      <w:color w:val="auto"/>
      <w:sz w:val="22"/>
      <w:szCs w:val="22"/>
      <w:shd w:val="clear" w:color="auto" w:fill="FFFFFF" w:themeFill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6B97"/>
    <w:rPr>
      <w:rFonts w:ascii="Arial" w:eastAsia="Times New Roman" w:hAnsi="Arial" w:cs="Arial"/>
      <w:b/>
    </w:rPr>
  </w:style>
  <w:style w:type="paragraph" w:styleId="Listenabsatz">
    <w:name w:val="List Paragraph"/>
    <w:basedOn w:val="Standard"/>
    <w:uiPriority w:val="34"/>
    <w:qFormat/>
    <w:rsid w:val="00366B97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36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66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D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833b38a9-7891-4fb2-a8a6-7e57aba2ce28</BSO999929>
</file>

<file path=customXml/itemProps1.xml><?xml version="1.0" encoding="utf-8"?>
<ds:datastoreItem xmlns:ds="http://schemas.openxmlformats.org/officeDocument/2006/customXml" ds:itemID="{463177D4-FAA9-4CCF-B497-8E4BF04D9B4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Gruna, Nicole - BStBK</dc:creator>
  <cp:lastModifiedBy>Haberecht, Melanie</cp:lastModifiedBy>
  <cp:revision>2</cp:revision>
  <cp:lastPrinted>2018-05-02T08:45:00Z</cp:lastPrinted>
  <dcterms:created xsi:type="dcterms:W3CDTF">2018-05-02T08:46:00Z</dcterms:created>
  <dcterms:modified xsi:type="dcterms:W3CDTF">2018-05-02T08:46:00Z</dcterms:modified>
</cp:coreProperties>
</file>